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1A2C" w14:textId="77836663" w:rsidR="00511427" w:rsidRPr="00400C56" w:rsidRDefault="00400C56">
      <w:pPr>
        <w:rPr>
          <w:rFonts w:ascii="Times New Roman" w:hAnsi="Times New Roman" w:cs="Times New Roman"/>
        </w:rPr>
      </w:pPr>
      <w:r w:rsidRPr="00400C56">
        <w:rPr>
          <w:rFonts w:ascii="Times New Roman" w:hAnsi="Times New Roman" w:cs="Times New Roman"/>
        </w:rPr>
        <w:t xml:space="preserve">2022 Hedges Visiting Scholar: Dr. Tessa Hill, UC Davis </w:t>
      </w:r>
    </w:p>
    <w:p w14:paraId="06FBDB2E" w14:textId="2177F94E" w:rsidR="00400C56" w:rsidRPr="00400C56" w:rsidRDefault="00400C56">
      <w:pPr>
        <w:rPr>
          <w:rFonts w:ascii="Times New Roman" w:hAnsi="Times New Roman" w:cs="Times New Roman"/>
        </w:rPr>
      </w:pPr>
      <w:r w:rsidRPr="00400C56">
        <w:rPr>
          <w:rFonts w:ascii="Times New Roman" w:hAnsi="Times New Roman" w:cs="Times New Roman"/>
        </w:rPr>
        <w:t>4:00 – 5:30 p.m.</w:t>
      </w:r>
    </w:p>
    <w:p w14:paraId="12A3F656" w14:textId="76F8740C" w:rsidR="00400C56" w:rsidRPr="00400C56" w:rsidRDefault="00400C56">
      <w:pPr>
        <w:rPr>
          <w:rFonts w:ascii="Times New Roman" w:hAnsi="Times New Roman" w:cs="Times New Roman"/>
        </w:rPr>
      </w:pPr>
      <w:r w:rsidRPr="00400C56">
        <w:rPr>
          <w:rFonts w:ascii="Times New Roman" w:hAnsi="Times New Roman" w:cs="Times New Roman"/>
        </w:rPr>
        <w:t xml:space="preserve">Location: </w:t>
      </w:r>
      <w:r w:rsidR="00435CFB">
        <w:rPr>
          <w:rFonts w:ascii="Times New Roman" w:hAnsi="Times New Roman" w:cs="Times New Roman"/>
        </w:rPr>
        <w:t>Hitchcock 132</w:t>
      </w:r>
    </w:p>
    <w:p w14:paraId="54213F02" w14:textId="1A7B20F2" w:rsidR="00400C56" w:rsidRPr="00400C56" w:rsidRDefault="00400C56">
      <w:pPr>
        <w:rPr>
          <w:rFonts w:ascii="Times New Roman" w:hAnsi="Times New Roman" w:cs="Times New Roman"/>
        </w:rPr>
      </w:pPr>
    </w:p>
    <w:p w14:paraId="00ABA901" w14:textId="27C8799F" w:rsidR="00400C56" w:rsidRPr="00400C56" w:rsidRDefault="00400C56">
      <w:pPr>
        <w:rPr>
          <w:rFonts w:ascii="Times New Roman" w:hAnsi="Times New Roman" w:cs="Times New Roman"/>
        </w:rPr>
      </w:pPr>
      <w:r w:rsidRPr="00400C56">
        <w:rPr>
          <w:rFonts w:ascii="Times New Roman" w:hAnsi="Times New Roman" w:cs="Times New Roman"/>
        </w:rPr>
        <w:t>Speaker: Dr. Tessa Hill, University of California Davis</w:t>
      </w:r>
    </w:p>
    <w:p w14:paraId="50EE8800" w14:textId="66C338D6" w:rsidR="00400C56" w:rsidRPr="00400C56" w:rsidRDefault="00400C56">
      <w:pPr>
        <w:rPr>
          <w:rFonts w:ascii="Times New Roman" w:hAnsi="Times New Roman" w:cs="Times New Roman"/>
          <w:color w:val="222222"/>
        </w:rPr>
      </w:pPr>
      <w:r w:rsidRPr="00400C56">
        <w:rPr>
          <w:rFonts w:ascii="Times New Roman" w:hAnsi="Times New Roman" w:cs="Times New Roman"/>
        </w:rPr>
        <w:t xml:space="preserve">Title: </w:t>
      </w:r>
      <w:r w:rsidRPr="00400C56">
        <w:rPr>
          <w:rFonts w:ascii="Times New Roman" w:hAnsi="Times New Roman" w:cs="Times New Roman"/>
          <w:color w:val="222222"/>
        </w:rPr>
        <w:t>“</w:t>
      </w:r>
      <w:r w:rsidRPr="00400C56">
        <w:rPr>
          <w:rFonts w:ascii="Times New Roman" w:hAnsi="Times New Roman" w:cs="Times New Roman"/>
          <w:color w:val="222222"/>
          <w:shd w:val="clear" w:color="auto" w:fill="FFFFFF"/>
        </w:rPr>
        <w:t>Ocean at the edge of the map: Science and stories from a changing sea</w:t>
      </w:r>
      <w:r w:rsidRPr="00400C56">
        <w:rPr>
          <w:rFonts w:ascii="Times New Roman" w:hAnsi="Times New Roman" w:cs="Times New Roman"/>
          <w:color w:val="222222"/>
        </w:rPr>
        <w:t>”</w:t>
      </w:r>
    </w:p>
    <w:p w14:paraId="6A685783" w14:textId="740E04E5" w:rsidR="00400C56" w:rsidRPr="00400C56" w:rsidRDefault="00400C56">
      <w:pPr>
        <w:rPr>
          <w:rFonts w:ascii="Times New Roman" w:hAnsi="Times New Roman" w:cs="Times New Roman"/>
          <w:color w:val="222222"/>
        </w:rPr>
      </w:pPr>
      <w:r w:rsidRPr="00400C56">
        <w:rPr>
          <w:rFonts w:ascii="Times New Roman" w:hAnsi="Times New Roman" w:cs="Times New Roman"/>
          <w:color w:val="222222"/>
        </w:rPr>
        <w:t>Host: Chemical Oceanography graduate students</w:t>
      </w:r>
    </w:p>
    <w:p w14:paraId="58DEACF7" w14:textId="239CA640" w:rsidR="00400C56" w:rsidRPr="00400C56" w:rsidRDefault="00B10CDB">
      <w:pPr>
        <w:rPr>
          <w:rFonts w:ascii="Times New Roman" w:hAnsi="Times New Roman" w:cs="Times New Roman"/>
          <w:color w:val="222222"/>
        </w:rPr>
      </w:pPr>
      <w:r>
        <w:rPr>
          <w:noProof/>
        </w:rPr>
        <w:drawing>
          <wp:anchor distT="0" distB="0" distL="114300" distR="114300" simplePos="0" relativeHeight="251659264" behindDoc="1" locked="0" layoutInCell="1" allowOverlap="1" wp14:anchorId="53B625C6" wp14:editId="5F7E8D78">
            <wp:simplePos x="0" y="0"/>
            <wp:positionH relativeFrom="column">
              <wp:posOffset>3954145</wp:posOffset>
            </wp:positionH>
            <wp:positionV relativeFrom="paragraph">
              <wp:posOffset>138430</wp:posOffset>
            </wp:positionV>
            <wp:extent cx="2238375" cy="1492250"/>
            <wp:effectExtent l="0" t="0" r="0" b="6350"/>
            <wp:wrapTight wrapText="bothSides">
              <wp:wrapPolygon edited="0">
                <wp:start x="0" y="0"/>
                <wp:lineTo x="0" y="21508"/>
                <wp:lineTo x="21447" y="21508"/>
                <wp:lineTo x="21447" y="0"/>
                <wp:lineTo x="0" y="0"/>
              </wp:wrapPolygon>
            </wp:wrapTight>
            <wp:docPr id="1" name="Picture 1" descr="A picture containing tree, outdoor, person,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outdoor, person, 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8375" cy="1492250"/>
                    </a:xfrm>
                    <a:prstGeom prst="rect">
                      <a:avLst/>
                    </a:prstGeom>
                  </pic:spPr>
                </pic:pic>
              </a:graphicData>
            </a:graphic>
            <wp14:sizeRelH relativeFrom="page">
              <wp14:pctWidth>0</wp14:pctWidth>
            </wp14:sizeRelH>
            <wp14:sizeRelV relativeFrom="page">
              <wp14:pctHeight>0</wp14:pctHeight>
            </wp14:sizeRelV>
          </wp:anchor>
        </w:drawing>
      </w:r>
    </w:p>
    <w:p w14:paraId="662C21B0" w14:textId="6E51FFA4" w:rsidR="00400C56" w:rsidRPr="00B10CDB" w:rsidRDefault="00400C56">
      <w:pPr>
        <w:rPr>
          <w:rFonts w:ascii="Times New Roman" w:hAnsi="Times New Roman" w:cs="Times New Roman"/>
        </w:rPr>
      </w:pPr>
      <w:r>
        <w:rPr>
          <w:rFonts w:ascii="Times New Roman" w:hAnsi="Times New Roman" w:cs="Times New Roman"/>
        </w:rPr>
        <w:t xml:space="preserve">About: </w:t>
      </w:r>
      <w:r w:rsidRPr="00400C56">
        <w:rPr>
          <w:rFonts w:ascii="Times New Roman" w:hAnsi="Times New Roman" w:cs="Times New Roman"/>
        </w:rPr>
        <w:t>Dr. Hill is a professor at UC Davis and is a research expert in how climate change and ocean acidification impact marine ecosystems and West Coast communities. She has a particular interest in integrating research with policy and decision making</w:t>
      </w:r>
      <w:r w:rsidRPr="00B10CDB">
        <w:rPr>
          <w:rFonts w:ascii="Times New Roman" w:hAnsi="Times New Roman" w:cs="Times New Roman"/>
        </w:rPr>
        <w:t>.</w:t>
      </w:r>
      <w:r w:rsidR="00B10CDB" w:rsidRPr="00B10CDB">
        <w:rPr>
          <w:rFonts w:ascii="Times New Roman" w:hAnsi="Times New Roman" w:cs="Times New Roman"/>
          <w:noProof/>
        </w:rPr>
        <w:t xml:space="preserve"> She is visiting as part of the Hedges Visiting Scholar Program, which provides funding to UW chemical oceanography graduate students to invite prominent researchers from outside the university to visit with students and faculty and to present a departmental seminar.</w:t>
      </w:r>
    </w:p>
    <w:sectPr w:rsidR="00400C56" w:rsidRPr="00B10CDB" w:rsidSect="00966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56"/>
    <w:rsid w:val="00044764"/>
    <w:rsid w:val="00400C56"/>
    <w:rsid w:val="00435CFB"/>
    <w:rsid w:val="009665FD"/>
    <w:rsid w:val="00B10CDB"/>
    <w:rsid w:val="00DD19B3"/>
    <w:rsid w:val="00ED1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A14C1E"/>
  <w15:chartTrackingRefBased/>
  <w15:docId w15:val="{9319C164-68FD-9E41-A445-DEEE911C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moore23</dc:creator>
  <cp:keywords/>
  <dc:description/>
  <cp:lastModifiedBy>moore23</cp:lastModifiedBy>
  <cp:revision>2</cp:revision>
  <dcterms:created xsi:type="dcterms:W3CDTF">2022-04-11T14:47:00Z</dcterms:created>
  <dcterms:modified xsi:type="dcterms:W3CDTF">2022-04-12T16:39:00Z</dcterms:modified>
</cp:coreProperties>
</file>